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616F8" w14:textId="53FF89E8" w:rsidR="00E0715E" w:rsidRDefault="00E24371">
      <w:pPr>
        <w:pStyle w:val="Heading2"/>
      </w:pPr>
      <w:r>
        <w:t>Maintenance of Roadways</w:t>
      </w:r>
      <w:r w:rsidR="00262FC9">
        <w:t xml:space="preserve"> (D1)</w:t>
      </w:r>
    </w:p>
    <w:p w14:paraId="26ABCE62" w14:textId="77777777" w:rsidR="00E0715E" w:rsidRDefault="00E24371">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1176"/>
      </w:pPr>
      <w:r>
        <w:t>Effective:  September 30, 1985</w:t>
      </w:r>
      <w:r>
        <w:tab/>
      </w:r>
      <w:r>
        <w:tab/>
        <w:t>Revised:  November 1, 1996</w:t>
      </w:r>
    </w:p>
    <w:p w14:paraId="28195879" w14:textId="77777777" w:rsidR="00E0715E" w:rsidRDefault="00E0715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1176"/>
      </w:pPr>
    </w:p>
    <w:p w14:paraId="6F63EFBF" w14:textId="77777777" w:rsidR="00E0715E" w:rsidRDefault="00E24371">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pPr>
      <w:r>
        <w:t xml:space="preserve">Beginning on the date that work begins on this project, the Contractor shall assume responsibility for normal maintenance of all existing roadways within the limits of the improvement.  This normal maintenance shall include all repair work deemed necessary by the </w:t>
      </w:r>
      <w:proofErr w:type="gramStart"/>
      <w:r>
        <w:t>Engineer, but</w:t>
      </w:r>
      <w:proofErr w:type="gramEnd"/>
      <w:r>
        <w:t xml:space="preserve"> shall not include snow removal operations.  Traffic control and protection for maintenance of roadways will be provided by the Contractor as required by the Engineer.</w:t>
      </w:r>
    </w:p>
    <w:p w14:paraId="67F171C3" w14:textId="77777777" w:rsidR="00E0715E" w:rsidRDefault="00E0715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pPr>
    </w:p>
    <w:p w14:paraId="34A63DF3" w14:textId="77777777" w:rsidR="00E0715E" w:rsidRDefault="00E24371">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pPr>
      <w:r>
        <w:t>If items of work have not been provided in the contract, or otherwise specified for payment, such items, including the accompanying traffic control and protection required by the Engineer, will be paid for in accordance with Article 109.04 of the Standard Specifications.</w:t>
      </w:r>
    </w:p>
    <w:sectPr w:rsidR="00E0715E">
      <w:pgSz w:w="12240" w:h="15840"/>
      <w:pgMar w:top="216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oNotTrackMoves/>
  <w:defaultTabStop w:val="720"/>
  <w:doNotHyphenateCaps/>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24371"/>
    <w:rsid w:val="00262FC9"/>
    <w:rsid w:val="00511B6A"/>
    <w:rsid w:val="0057752D"/>
    <w:rsid w:val="00AD13D8"/>
    <w:rsid w:val="00E0715E"/>
    <w:rsid w:val="00E243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7FE51"/>
  <w15:chartTrackingRefBased/>
  <w15:docId w15:val="{D9F62C94-AEE1-4CB1-976A-08BADB4A5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3D8"/>
    <w:pPr>
      <w:jc w:val="both"/>
    </w:pPr>
    <w:rPr>
      <w:rFonts w:ascii="Arial" w:hAnsi="Arial"/>
      <w:sz w:val="22"/>
    </w:rPr>
  </w:style>
  <w:style w:type="paragraph" w:styleId="Heading1">
    <w:name w:val="heading 1"/>
    <w:basedOn w:val="Normal"/>
    <w:next w:val="Normal"/>
    <w:autoRedefine/>
    <w:qFormat/>
    <w:rsid w:val="00AD13D8"/>
    <w:pPr>
      <w:keepNext/>
      <w:outlineLvl w:val="0"/>
    </w:pPr>
    <w:rPr>
      <w:b/>
      <w:caps/>
      <w:kern w:val="28"/>
    </w:rPr>
  </w:style>
  <w:style w:type="paragraph" w:styleId="Heading2">
    <w:name w:val="heading 2"/>
    <w:basedOn w:val="Normal"/>
    <w:next w:val="Normal"/>
    <w:autoRedefine/>
    <w:qFormat/>
    <w:rsid w:val="00AD13D8"/>
    <w:pPr>
      <w:keepNext/>
      <w:outlineLvl w:val="1"/>
    </w:pPr>
    <w:rPr>
      <w:b/>
      <w:caps/>
    </w:rPr>
  </w:style>
  <w:style w:type="paragraph" w:styleId="Heading3">
    <w:name w:val="heading 3"/>
    <w:basedOn w:val="Normal"/>
    <w:next w:val="Normal"/>
    <w:qFormat/>
    <w:rsid w:val="00AD13D8"/>
    <w:pPr>
      <w:keepNext/>
      <w:jc w:val="center"/>
      <w:outlineLvl w:val="2"/>
    </w:pPr>
    <w:rPr>
      <w:caps/>
      <w:sz w:val="24"/>
    </w:rPr>
  </w:style>
  <w:style w:type="paragraph" w:styleId="Heading4">
    <w:name w:val="heading 4"/>
    <w:basedOn w:val="Normal"/>
    <w:next w:val="Normal"/>
    <w:qFormat/>
    <w:rsid w:val="00AD13D8"/>
    <w:pPr>
      <w:keepNext/>
      <w:spacing w:before="240" w:after="60"/>
      <w:outlineLvl w:val="3"/>
    </w:pPr>
    <w:rPr>
      <w:b/>
    </w:rPr>
  </w:style>
  <w:style w:type="character" w:default="1" w:styleId="DefaultParagraphFont">
    <w:name w:val="Default Paragraph Font"/>
    <w:semiHidden/>
    <w:rsid w:val="00AD13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13D8"/>
  </w:style>
  <w:style w:type="paragraph" w:styleId="Footer">
    <w:name w:val="footer"/>
    <w:basedOn w:val="Normal"/>
    <w:semiHidden/>
    <w:rsid w:val="00AD13D8"/>
    <w:pPr>
      <w:tabs>
        <w:tab w:val="center" w:pos="4320"/>
        <w:tab w:val="right" w:pos="8640"/>
      </w:tabs>
    </w:pPr>
  </w:style>
  <w:style w:type="paragraph" w:styleId="Header">
    <w:name w:val="header"/>
    <w:basedOn w:val="Normal"/>
    <w:semiHidden/>
    <w:rsid w:val="00AD13D8"/>
    <w:pPr>
      <w:tabs>
        <w:tab w:val="center" w:pos="4320"/>
        <w:tab w:val="right" w:pos="8640"/>
      </w:tabs>
    </w:pPr>
  </w:style>
  <w:style w:type="paragraph" w:styleId="TOC1">
    <w:name w:val="toc 1"/>
    <w:basedOn w:val="Normal"/>
    <w:next w:val="Normal"/>
    <w:semiHidden/>
    <w:rsid w:val="00AD13D8"/>
    <w:pPr>
      <w:tabs>
        <w:tab w:val="right" w:leader="dot" w:pos="9360"/>
      </w:tabs>
      <w:spacing w:after="240"/>
    </w:pPr>
    <w:rPr>
      <w:caps/>
    </w:rPr>
  </w:style>
  <w:style w:type="paragraph" w:styleId="TOC2">
    <w:name w:val="toc 2"/>
    <w:basedOn w:val="Normal"/>
    <w:next w:val="Normal"/>
    <w:semiHidden/>
    <w:rsid w:val="00AD13D8"/>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5</TotalTime>
  <Pages>1</Pages>
  <Words>120</Words>
  <Characters>687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Maintenance of Roadways</vt:lpstr>
    </vt:vector>
  </TitlesOfParts>
  <Company>IDOT</Company>
  <LinksUpToDate>false</LinksUpToDate>
  <CharactersWithSpaces>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Maintenance of Roadways (D1)</dc:title>
  <dc:subject>E 9/30/85 R 11/1/96</dc:subject>
  <dc:creator>Cathy Thrailkill</dc:creator>
  <cp:keywords>Design</cp:keywords>
  <dc:description/>
  <cp:lastModifiedBy>Smith, Kari L</cp:lastModifiedBy>
  <cp:revision>6</cp:revision>
  <cp:lastPrinted>1996-11-12T20:16:00Z</cp:lastPrinted>
  <dcterms:created xsi:type="dcterms:W3CDTF">2021-05-24T15:50:00Z</dcterms:created>
  <dcterms:modified xsi:type="dcterms:W3CDTF">2021-06-04T14:11:00Z</dcterms:modified>
</cp:coreProperties>
</file>